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9D" w:rsidRPr="00EC610F" w:rsidRDefault="00995B9D" w:rsidP="00EC610F">
      <w:pPr>
        <w:pStyle w:val="Default"/>
        <w:spacing w:line="360" w:lineRule="auto"/>
        <w:rPr>
          <w:rFonts w:ascii="Calibri" w:hAnsi="Calibri" w:cs="Calibri"/>
          <w:sz w:val="20"/>
          <w:szCs w:val="20"/>
          <w:lang w:val="fr-FR"/>
        </w:rPr>
      </w:pPr>
      <w:r w:rsidRPr="00EC610F">
        <w:rPr>
          <w:rFonts w:ascii="Calibri" w:hAnsi="Calibri" w:cs="Calibri"/>
          <w:b/>
          <w:sz w:val="20"/>
          <w:szCs w:val="20"/>
          <w:lang w:val="fr-FR"/>
        </w:rPr>
        <w:drawing>
          <wp:anchor distT="0" distB="0" distL="114300" distR="114300" simplePos="0" relativeHeight="251659264" behindDoc="0" locked="0" layoutInCell="1" allowOverlap="1" wp14:anchorId="5B9F22F9" wp14:editId="030D82CD">
            <wp:simplePos x="0" y="0"/>
            <wp:positionH relativeFrom="margin">
              <wp:posOffset>4260850</wp:posOffset>
            </wp:positionH>
            <wp:positionV relativeFrom="margin">
              <wp:posOffset>-647700</wp:posOffset>
            </wp:positionV>
            <wp:extent cx="2231390" cy="1024255"/>
            <wp:effectExtent l="0" t="0" r="381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KV_Logo_30_RGB_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1390" cy="1024255"/>
                    </a:xfrm>
                    <a:prstGeom prst="rect">
                      <a:avLst/>
                    </a:prstGeom>
                  </pic:spPr>
                </pic:pic>
              </a:graphicData>
            </a:graphic>
            <wp14:sizeRelH relativeFrom="page">
              <wp14:pctWidth>0</wp14:pctWidth>
            </wp14:sizeRelH>
            <wp14:sizeRelV relativeFrom="page">
              <wp14:pctHeight>0</wp14:pctHeight>
            </wp14:sizeRelV>
          </wp:anchor>
        </w:drawing>
      </w:r>
      <w:r w:rsidRPr="00EC610F">
        <w:rPr>
          <w:rFonts w:ascii="Calibri" w:hAnsi="Calibri" w:cs="Calibri"/>
          <w:sz w:val="20"/>
          <w:szCs w:val="20"/>
          <w:lang w:val="fr-FR"/>
        </w:rPr>
        <w:t xml:space="preserve">Communiqué de presse </w:t>
      </w:r>
    </w:p>
    <w:p w:rsidR="00995B9D" w:rsidRPr="00EC610F" w:rsidRDefault="00995B9D" w:rsidP="00EC610F">
      <w:pPr>
        <w:pStyle w:val="Default"/>
        <w:spacing w:line="360" w:lineRule="auto"/>
        <w:rPr>
          <w:rFonts w:ascii="Calibri" w:hAnsi="Calibri" w:cs="Calibri"/>
          <w:color w:val="auto"/>
          <w:sz w:val="28"/>
          <w:szCs w:val="28"/>
          <w:lang w:val="fr-FR"/>
        </w:rPr>
      </w:pPr>
      <w:r w:rsidRPr="00EC610F">
        <w:rPr>
          <w:rFonts w:ascii="Calibri" w:hAnsi="Calibri" w:cs="Calibri"/>
          <w:color w:val="auto"/>
          <w:sz w:val="28"/>
          <w:szCs w:val="28"/>
          <w:lang w:val="fr-FR"/>
        </w:rPr>
        <w:t xml:space="preserve"> </w:t>
      </w:r>
    </w:p>
    <w:p w:rsidR="00EC610F" w:rsidRPr="00EC610F" w:rsidRDefault="00EC610F" w:rsidP="00EC610F">
      <w:pPr>
        <w:pStyle w:val="Default"/>
        <w:spacing w:line="360" w:lineRule="auto"/>
        <w:jc w:val="center"/>
        <w:rPr>
          <w:rFonts w:ascii="Calibri" w:hAnsi="Calibri" w:cs="Calibri"/>
          <w:b/>
          <w:bCs/>
          <w:color w:val="auto"/>
          <w:sz w:val="32"/>
          <w:szCs w:val="32"/>
          <w:lang w:val="fr-FR"/>
        </w:rPr>
      </w:pPr>
      <w:r w:rsidRPr="00EC610F">
        <w:rPr>
          <w:rFonts w:ascii="Calibri" w:hAnsi="Calibri" w:cs="Calibri"/>
          <w:b/>
          <w:bCs/>
          <w:color w:val="auto"/>
          <w:sz w:val="32"/>
          <w:szCs w:val="32"/>
          <w:lang w:val="fr-FR"/>
        </w:rPr>
        <w:t>DKV étend son réseau d’approvisionnement à l’Autriche</w:t>
      </w:r>
    </w:p>
    <w:p w:rsidR="00EC610F" w:rsidRPr="00EC610F" w:rsidRDefault="00EC610F" w:rsidP="00EC610F">
      <w:pPr>
        <w:pStyle w:val="Default"/>
        <w:spacing w:line="360" w:lineRule="auto"/>
        <w:jc w:val="center"/>
        <w:rPr>
          <w:rFonts w:ascii="Calibri" w:hAnsi="Calibri" w:cs="Calibri"/>
          <w:bCs/>
          <w:i/>
          <w:color w:val="auto"/>
          <w:lang w:val="fr-FR"/>
        </w:rPr>
      </w:pPr>
      <w:r w:rsidRPr="00EC610F">
        <w:rPr>
          <w:rFonts w:ascii="Calibri" w:hAnsi="Calibri" w:cs="Calibri"/>
          <w:bCs/>
          <w:i/>
          <w:color w:val="auto"/>
          <w:lang w:val="fr-FR"/>
        </w:rPr>
        <w:t>77 stations A1 ont intégré ce réseau</w:t>
      </w:r>
    </w:p>
    <w:p w:rsidR="00995B9D" w:rsidRPr="00EC610F" w:rsidRDefault="00995B9D" w:rsidP="00EC610F">
      <w:pPr>
        <w:pStyle w:val="Default"/>
        <w:spacing w:line="360" w:lineRule="auto"/>
        <w:rPr>
          <w:rFonts w:ascii="Calibri" w:hAnsi="Calibri" w:cs="Calibri"/>
          <w:color w:val="auto"/>
          <w:sz w:val="20"/>
          <w:szCs w:val="20"/>
          <w:lang w:val="fr-FR"/>
        </w:rPr>
      </w:pPr>
    </w:p>
    <w:p w:rsidR="00EC610F" w:rsidRPr="00EC610F" w:rsidRDefault="00995B9D" w:rsidP="00EC610F">
      <w:pPr>
        <w:pStyle w:val="Default"/>
        <w:spacing w:line="360" w:lineRule="auto"/>
        <w:rPr>
          <w:rFonts w:ascii="Calibri" w:hAnsi="Calibri" w:cs="Calibri"/>
          <w:b/>
          <w:color w:val="auto"/>
          <w:sz w:val="20"/>
          <w:szCs w:val="20"/>
          <w:lang w:val="fr-FR"/>
        </w:rPr>
      </w:pPr>
      <w:r w:rsidRPr="00EC610F">
        <w:rPr>
          <w:rFonts w:ascii="Calibri" w:hAnsi="Calibri" w:cs="Calibri"/>
          <w:color w:val="auto"/>
          <w:sz w:val="20"/>
          <w:szCs w:val="20"/>
          <w:lang w:val="fr-FR"/>
        </w:rPr>
        <w:t xml:space="preserve">Bruxelles, </w:t>
      </w:r>
      <w:r w:rsidR="00EC610F" w:rsidRPr="00EC610F">
        <w:rPr>
          <w:rFonts w:ascii="Calibri" w:hAnsi="Calibri" w:cs="Calibri"/>
          <w:color w:val="auto"/>
          <w:sz w:val="20"/>
          <w:szCs w:val="20"/>
          <w:lang w:val="fr-FR"/>
        </w:rPr>
        <w:t>6 novembre</w:t>
      </w:r>
      <w:r w:rsidRPr="00EC610F">
        <w:rPr>
          <w:rFonts w:ascii="Calibri" w:hAnsi="Calibri" w:cs="Calibri"/>
          <w:color w:val="auto"/>
          <w:sz w:val="20"/>
          <w:szCs w:val="20"/>
          <w:lang w:val="fr-FR"/>
        </w:rPr>
        <w:t xml:space="preserve"> 2018 - </w:t>
      </w:r>
      <w:r w:rsidR="00EC610F" w:rsidRPr="00EC610F">
        <w:rPr>
          <w:rFonts w:ascii="Calibri" w:hAnsi="Calibri" w:cs="Calibri"/>
          <w:b/>
          <w:color w:val="auto"/>
          <w:sz w:val="20"/>
          <w:szCs w:val="20"/>
          <w:lang w:val="fr-FR"/>
        </w:rPr>
        <w:t xml:space="preserve">Les clients de DKV Euro Service vont désormais pouvoir payer le carburant et le lavage de leur véhicules ou PL avec la carte DKV dans 77 </w:t>
      </w:r>
      <w:proofErr w:type="spellStart"/>
      <w:r w:rsidR="00EC610F" w:rsidRPr="00EC610F">
        <w:rPr>
          <w:rFonts w:ascii="Calibri" w:hAnsi="Calibri" w:cs="Calibri"/>
          <w:b/>
          <w:color w:val="auto"/>
          <w:sz w:val="20"/>
          <w:szCs w:val="20"/>
          <w:lang w:val="fr-FR"/>
        </w:rPr>
        <w:t>stations service</w:t>
      </w:r>
      <w:proofErr w:type="spellEnd"/>
      <w:r w:rsidR="00EC610F" w:rsidRPr="00EC610F">
        <w:rPr>
          <w:rFonts w:ascii="Calibri" w:hAnsi="Calibri" w:cs="Calibri"/>
          <w:b/>
          <w:color w:val="auto"/>
          <w:sz w:val="20"/>
          <w:szCs w:val="20"/>
          <w:lang w:val="fr-FR"/>
        </w:rPr>
        <w:t xml:space="preserve"> de l’enseigne A1 en Autriche. Ils trouveront les stations A1 en Styrie, en Carinthie, en Burgenland, en Haute et en Basse-Autriche. Le réseau d’approvisionnement de DKV en Autriche passe ainsi à 1411 </w:t>
      </w:r>
      <w:proofErr w:type="spellStart"/>
      <w:r w:rsidR="00EC610F" w:rsidRPr="00EC610F">
        <w:rPr>
          <w:rFonts w:ascii="Calibri" w:hAnsi="Calibri" w:cs="Calibri"/>
          <w:b/>
          <w:color w:val="auto"/>
          <w:sz w:val="20"/>
          <w:szCs w:val="20"/>
          <w:lang w:val="fr-FR"/>
        </w:rPr>
        <w:t>stations service</w:t>
      </w:r>
      <w:proofErr w:type="spellEnd"/>
      <w:r w:rsidR="00EC610F" w:rsidRPr="00EC610F">
        <w:rPr>
          <w:rFonts w:ascii="Calibri" w:hAnsi="Calibri" w:cs="Calibri"/>
          <w:b/>
          <w:color w:val="auto"/>
          <w:sz w:val="20"/>
          <w:szCs w:val="20"/>
          <w:lang w:val="fr-FR"/>
        </w:rPr>
        <w:t>. Les stations A1 sont disponibles sur l’appli DKV et sur le Planificateur d’itinéraire gratuit de DKV MAPS.</w:t>
      </w:r>
    </w:p>
    <w:p w:rsidR="00995B9D" w:rsidRPr="00EC610F" w:rsidRDefault="00995B9D" w:rsidP="00EC610F">
      <w:pPr>
        <w:pStyle w:val="Default"/>
        <w:spacing w:line="360" w:lineRule="auto"/>
        <w:rPr>
          <w:rFonts w:ascii="Calibri" w:hAnsi="Calibri" w:cs="Calibri"/>
          <w:color w:val="auto"/>
          <w:sz w:val="20"/>
          <w:szCs w:val="20"/>
          <w:lang w:val="fr-FR"/>
        </w:rPr>
      </w:pPr>
    </w:p>
    <w:p w:rsidR="00EC610F" w:rsidRPr="00EC610F" w:rsidRDefault="00EC610F" w:rsidP="00EC610F">
      <w:pPr>
        <w:pStyle w:val="Default"/>
        <w:spacing w:line="360" w:lineRule="auto"/>
        <w:rPr>
          <w:rFonts w:ascii="Calibri" w:hAnsi="Calibri" w:cs="Calibri"/>
          <w:color w:val="auto"/>
          <w:sz w:val="20"/>
          <w:szCs w:val="20"/>
          <w:lang w:val="fr-FR"/>
        </w:rPr>
      </w:pPr>
      <w:r w:rsidRPr="00EC610F">
        <w:rPr>
          <w:rFonts w:ascii="Calibri" w:hAnsi="Calibri" w:cs="Calibri"/>
          <w:color w:val="auto"/>
          <w:sz w:val="20"/>
          <w:szCs w:val="20"/>
          <w:lang w:val="fr-FR"/>
        </w:rPr>
        <w:t xml:space="preserve">« Avec les </w:t>
      </w:r>
      <w:proofErr w:type="spellStart"/>
      <w:r w:rsidRPr="00EC610F">
        <w:rPr>
          <w:rFonts w:ascii="Calibri" w:hAnsi="Calibri" w:cs="Calibri"/>
          <w:color w:val="auto"/>
          <w:sz w:val="20"/>
          <w:szCs w:val="20"/>
          <w:lang w:val="fr-FR"/>
        </w:rPr>
        <w:t>stations service</w:t>
      </w:r>
      <w:proofErr w:type="spellEnd"/>
      <w:r w:rsidRPr="00EC610F">
        <w:rPr>
          <w:rFonts w:ascii="Calibri" w:hAnsi="Calibri" w:cs="Calibri"/>
          <w:color w:val="auto"/>
          <w:sz w:val="20"/>
          <w:szCs w:val="20"/>
          <w:lang w:val="fr-FR"/>
        </w:rPr>
        <w:t xml:space="preserve"> A1, nous élargissons notre réseau d’approvisionnement en Autriche avec une marque puissante et permettons à nos clients d’avoir accès à plus de la moitié des </w:t>
      </w:r>
      <w:proofErr w:type="spellStart"/>
      <w:r w:rsidRPr="00EC610F">
        <w:rPr>
          <w:rFonts w:ascii="Calibri" w:hAnsi="Calibri" w:cs="Calibri"/>
          <w:color w:val="auto"/>
          <w:sz w:val="20"/>
          <w:szCs w:val="20"/>
          <w:lang w:val="fr-FR"/>
        </w:rPr>
        <w:t>stations service</w:t>
      </w:r>
      <w:proofErr w:type="spellEnd"/>
      <w:r w:rsidRPr="00EC610F">
        <w:rPr>
          <w:rFonts w:ascii="Calibri" w:hAnsi="Calibri" w:cs="Calibri"/>
          <w:color w:val="auto"/>
          <w:sz w:val="20"/>
          <w:szCs w:val="20"/>
          <w:lang w:val="fr-FR"/>
        </w:rPr>
        <w:t xml:space="preserve"> du marché autrichien. Les </w:t>
      </w:r>
      <w:proofErr w:type="spellStart"/>
      <w:r w:rsidRPr="00EC610F">
        <w:rPr>
          <w:rFonts w:ascii="Calibri" w:hAnsi="Calibri" w:cs="Calibri"/>
          <w:color w:val="auto"/>
          <w:sz w:val="20"/>
          <w:szCs w:val="20"/>
          <w:lang w:val="fr-FR"/>
        </w:rPr>
        <w:t>stations service</w:t>
      </w:r>
      <w:proofErr w:type="spellEnd"/>
      <w:r w:rsidRPr="00EC610F">
        <w:rPr>
          <w:rFonts w:ascii="Calibri" w:hAnsi="Calibri" w:cs="Calibri"/>
          <w:color w:val="auto"/>
          <w:sz w:val="20"/>
          <w:szCs w:val="20"/>
          <w:lang w:val="fr-FR"/>
        </w:rPr>
        <w:t xml:space="preserve"> A1 offrent une excellente image de marque, sont équipées de techniques de pointe et proposent des carburants de qualité à des prix attractifs, » précise </w:t>
      </w:r>
      <w:r w:rsidRPr="00EC610F">
        <w:rPr>
          <w:rFonts w:ascii="Calibri" w:hAnsi="Calibri" w:cs="Calibri"/>
          <w:color w:val="auto"/>
          <w:sz w:val="20"/>
          <w:szCs w:val="20"/>
          <w:lang w:val="fr-FR"/>
        </w:rPr>
        <w:t xml:space="preserve">Hans </w:t>
      </w:r>
      <w:proofErr w:type="spellStart"/>
      <w:r w:rsidRPr="00EC610F">
        <w:rPr>
          <w:rFonts w:ascii="Calibri" w:hAnsi="Calibri" w:cs="Calibri"/>
          <w:color w:val="auto"/>
          <w:sz w:val="20"/>
          <w:szCs w:val="20"/>
          <w:lang w:val="fr-FR"/>
        </w:rPr>
        <w:t>Cousserier</w:t>
      </w:r>
      <w:proofErr w:type="spellEnd"/>
      <w:r w:rsidRPr="00EC610F">
        <w:rPr>
          <w:rFonts w:ascii="Calibri" w:hAnsi="Calibri" w:cs="Calibri"/>
          <w:color w:val="auto"/>
          <w:sz w:val="20"/>
          <w:szCs w:val="20"/>
          <w:lang w:val="fr-FR"/>
        </w:rPr>
        <w:t>,</w:t>
      </w:r>
      <w:r w:rsidRPr="00EC610F">
        <w:rPr>
          <w:rFonts w:ascii="Calibri" w:hAnsi="Calibri" w:cs="Calibri"/>
          <w:color w:val="auto"/>
          <w:sz w:val="20"/>
          <w:szCs w:val="20"/>
          <w:lang w:val="fr-FR"/>
        </w:rPr>
        <w:t xml:space="preserve"> </w:t>
      </w:r>
      <w:proofErr w:type="gramStart"/>
      <w:r w:rsidRPr="00EC610F">
        <w:rPr>
          <w:rFonts w:ascii="Calibri" w:hAnsi="Calibri" w:cs="Calibri"/>
          <w:color w:val="auto"/>
          <w:sz w:val="20"/>
          <w:szCs w:val="20"/>
          <w:lang w:val="fr-FR"/>
        </w:rPr>
        <w:t>sales team</w:t>
      </w:r>
      <w:proofErr w:type="gramEnd"/>
      <w:r w:rsidRPr="00EC610F">
        <w:rPr>
          <w:rFonts w:ascii="Calibri" w:hAnsi="Calibri" w:cs="Calibri"/>
          <w:color w:val="auto"/>
          <w:sz w:val="20"/>
          <w:szCs w:val="20"/>
          <w:lang w:val="fr-FR"/>
        </w:rPr>
        <w:t xml:space="preserve"> manager DKV Euro Service Benelux</w:t>
      </w:r>
      <w:r w:rsidRPr="00EC610F">
        <w:rPr>
          <w:rFonts w:ascii="Calibri" w:hAnsi="Calibri" w:cs="Calibri"/>
          <w:color w:val="auto"/>
          <w:sz w:val="20"/>
          <w:szCs w:val="20"/>
          <w:lang w:val="fr-FR"/>
        </w:rPr>
        <w:t>. « En plus de carburants haut de gamme, nos clients peuvent y utiliser la carte DKV pour des lavages et autres services en rapport avec leurs véhicules. »</w:t>
      </w:r>
    </w:p>
    <w:p w:rsidR="00EC610F" w:rsidRPr="00EC610F" w:rsidRDefault="00EC610F" w:rsidP="00EC610F">
      <w:pPr>
        <w:pStyle w:val="Default"/>
        <w:spacing w:line="360" w:lineRule="auto"/>
        <w:rPr>
          <w:rFonts w:ascii="Calibri" w:hAnsi="Calibri" w:cs="Calibri"/>
          <w:color w:val="auto"/>
          <w:sz w:val="20"/>
          <w:szCs w:val="20"/>
          <w:lang w:val="fr-FR"/>
        </w:rPr>
      </w:pPr>
    </w:p>
    <w:p w:rsidR="00EC610F" w:rsidRPr="00EC610F" w:rsidRDefault="00EC610F" w:rsidP="00EC610F">
      <w:pPr>
        <w:pStyle w:val="Default"/>
        <w:spacing w:line="360" w:lineRule="auto"/>
        <w:rPr>
          <w:rFonts w:ascii="Calibri" w:hAnsi="Calibri" w:cs="Calibri"/>
          <w:color w:val="auto"/>
          <w:sz w:val="20"/>
          <w:szCs w:val="20"/>
          <w:lang w:val="fr-FR"/>
        </w:rPr>
      </w:pPr>
      <w:r w:rsidRPr="00EC610F">
        <w:rPr>
          <w:rFonts w:ascii="Calibri" w:hAnsi="Calibri" w:cs="Calibri"/>
          <w:color w:val="auto"/>
          <w:sz w:val="20"/>
          <w:szCs w:val="20"/>
          <w:lang w:val="fr-FR"/>
        </w:rPr>
        <w:t xml:space="preserve">Pour en savoir plus, rendez-vous sur </w:t>
      </w:r>
      <w:hyperlink r:id="rId5" w:history="1">
        <w:r w:rsidRPr="00EC610F">
          <w:rPr>
            <w:rStyle w:val="Hyperlink"/>
            <w:rFonts w:ascii="Calibri" w:hAnsi="Calibri" w:cs="Calibri"/>
            <w:sz w:val="20"/>
            <w:szCs w:val="20"/>
            <w:lang w:val="fr-FR"/>
          </w:rPr>
          <w:t>www.dkv-euroservice.com</w:t>
        </w:r>
      </w:hyperlink>
    </w:p>
    <w:p w:rsidR="00EC610F" w:rsidRPr="00EC610F" w:rsidRDefault="00EC610F" w:rsidP="00EC610F">
      <w:pPr>
        <w:pStyle w:val="Default"/>
        <w:spacing w:line="360" w:lineRule="auto"/>
        <w:rPr>
          <w:color w:val="auto"/>
          <w:sz w:val="22"/>
          <w:szCs w:val="22"/>
          <w:lang w:val="fr-FR"/>
        </w:rPr>
      </w:pPr>
    </w:p>
    <w:p w:rsidR="00995B9D" w:rsidRPr="00EC610F" w:rsidRDefault="00995B9D" w:rsidP="00EC610F">
      <w:pPr>
        <w:spacing w:line="360" w:lineRule="auto"/>
        <w:rPr>
          <w:b/>
          <w:sz w:val="20"/>
          <w:szCs w:val="20"/>
          <w:lang w:val="fr-FR"/>
        </w:rPr>
      </w:pPr>
      <w:r w:rsidRPr="00EC610F">
        <w:rPr>
          <w:b/>
          <w:sz w:val="20"/>
          <w:szCs w:val="20"/>
          <w:lang w:val="fr-FR"/>
        </w:rPr>
        <w:t>DKV Euro Service</w:t>
      </w:r>
    </w:p>
    <w:p w:rsidR="00995B9D" w:rsidRPr="00EC610F" w:rsidRDefault="00995B9D" w:rsidP="00EC610F">
      <w:pPr>
        <w:spacing w:line="360" w:lineRule="auto"/>
        <w:rPr>
          <w:sz w:val="20"/>
          <w:szCs w:val="20"/>
          <w:lang w:val="fr-FR"/>
        </w:rPr>
      </w:pPr>
      <w:r w:rsidRPr="00EC610F">
        <w:rPr>
          <w:sz w:val="20"/>
          <w:szCs w:val="20"/>
          <w:lang w:val="fr-FR"/>
        </w:rPr>
        <w:t xml:space="preserve">Depuis plus de 80 ans, DKV Euro Service est l’un des principaux prestataires de service en matière de transports routiers et de logistique. De la prise en charge sans argent liquide à plus de 70 000 points d’acceptation toutes marques confondues au règlement du péage en passant par la récupération de la TVA, DKV propose à ses clients une gamme complète de services pour leur permettre d’optimiser les coûts et de gérer efficacement leur flotte sur les routes européennes. DKV fait partie du groupe DKV MOBILITY SERVICES qui emploie quelque 930 personnes. En 2017, ce groupe, représenté dans 42 pays, a réalisé un chiffre d’affaires de 7,2 milliards d’euros. A l’heure actuelle, environ 170 000 clients utilisent 3,1 millions de cartes et unités de bord. En 2018, la carte DKV a été élue meilleure carte de carburant et de services pour la quatorzième fois consécutive. </w:t>
      </w:r>
    </w:p>
    <w:p w:rsidR="00995B9D" w:rsidRPr="00EC610F" w:rsidRDefault="00995B9D" w:rsidP="00EC610F">
      <w:pPr>
        <w:spacing w:line="360" w:lineRule="auto"/>
        <w:rPr>
          <w:sz w:val="20"/>
          <w:szCs w:val="20"/>
          <w:lang w:val="fr-FR"/>
        </w:rPr>
      </w:pPr>
      <w:bookmarkStart w:id="0" w:name="_GoBack"/>
      <w:bookmarkEnd w:id="0"/>
    </w:p>
    <w:p w:rsidR="00995B9D" w:rsidRPr="00EC610F" w:rsidRDefault="00995B9D" w:rsidP="00EC610F">
      <w:pPr>
        <w:shd w:val="clear" w:color="auto" w:fill="FFFFFF"/>
        <w:spacing w:line="360" w:lineRule="auto"/>
        <w:rPr>
          <w:color w:val="000000"/>
          <w:sz w:val="20"/>
          <w:szCs w:val="20"/>
          <w:lang w:val="fr-FR"/>
        </w:rPr>
      </w:pPr>
      <w:r w:rsidRPr="00EC610F">
        <w:rPr>
          <w:b/>
          <w:color w:val="000000"/>
          <w:sz w:val="20"/>
          <w:szCs w:val="20"/>
          <w:lang w:val="fr-FR"/>
        </w:rPr>
        <w:t xml:space="preserve">Contact chez </w:t>
      </w:r>
      <w:proofErr w:type="gramStart"/>
      <w:r w:rsidRPr="00EC610F">
        <w:rPr>
          <w:b/>
          <w:color w:val="000000"/>
          <w:sz w:val="20"/>
          <w:szCs w:val="20"/>
          <w:lang w:val="fr-FR"/>
        </w:rPr>
        <w:t>DKV:</w:t>
      </w:r>
      <w:proofErr w:type="gramEnd"/>
      <w:r w:rsidRPr="00EC610F">
        <w:rPr>
          <w:b/>
          <w:color w:val="000000"/>
          <w:sz w:val="20"/>
          <w:szCs w:val="20"/>
          <w:lang w:val="fr-FR"/>
        </w:rPr>
        <w:t xml:space="preserve"> </w:t>
      </w:r>
      <w:r w:rsidRPr="00EC610F">
        <w:rPr>
          <w:color w:val="000000"/>
          <w:sz w:val="20"/>
          <w:szCs w:val="20"/>
          <w:lang w:val="fr-FR"/>
        </w:rPr>
        <w:t xml:space="preserve">Greta </w:t>
      </w:r>
      <w:proofErr w:type="spellStart"/>
      <w:r w:rsidRPr="00EC610F">
        <w:rPr>
          <w:color w:val="000000"/>
          <w:sz w:val="20"/>
          <w:szCs w:val="20"/>
          <w:lang w:val="fr-FR"/>
        </w:rPr>
        <w:t>Lammerse</w:t>
      </w:r>
      <w:proofErr w:type="spellEnd"/>
      <w:r w:rsidRPr="00EC610F">
        <w:rPr>
          <w:color w:val="000000"/>
          <w:sz w:val="20"/>
          <w:szCs w:val="20"/>
          <w:lang w:val="fr-FR"/>
        </w:rPr>
        <w:t xml:space="preserve">, Tel.: +31 252345665, E-mail: </w:t>
      </w:r>
      <w:hyperlink r:id="rId6" w:history="1">
        <w:r w:rsidRPr="00EC610F">
          <w:rPr>
            <w:rStyle w:val="Hyperlink"/>
            <w:sz w:val="20"/>
            <w:szCs w:val="20"/>
            <w:lang w:val="fr-FR"/>
          </w:rPr>
          <w:t>Greta.lammerse@dkv-euroservice.com</w:t>
        </w:r>
      </w:hyperlink>
    </w:p>
    <w:p w:rsidR="00995B9D" w:rsidRPr="00EC610F" w:rsidRDefault="00995B9D" w:rsidP="00EC610F">
      <w:pPr>
        <w:widowControl w:val="0"/>
        <w:autoSpaceDN w:val="0"/>
        <w:adjustRightInd w:val="0"/>
        <w:spacing w:line="360" w:lineRule="auto"/>
        <w:outlineLvl w:val="0"/>
        <w:rPr>
          <w:sz w:val="20"/>
          <w:szCs w:val="20"/>
          <w:lang w:val="fr-FR"/>
        </w:rPr>
      </w:pPr>
      <w:r w:rsidRPr="00EC610F">
        <w:rPr>
          <w:b/>
          <w:color w:val="000000"/>
          <w:sz w:val="20"/>
          <w:szCs w:val="20"/>
          <w:lang w:val="fr-FR"/>
        </w:rPr>
        <w:t xml:space="preserve">Bureau de </w:t>
      </w:r>
      <w:proofErr w:type="gramStart"/>
      <w:r w:rsidRPr="00EC610F">
        <w:rPr>
          <w:b/>
          <w:color w:val="000000"/>
          <w:sz w:val="20"/>
          <w:szCs w:val="20"/>
          <w:lang w:val="fr-FR"/>
        </w:rPr>
        <w:t>presse:</w:t>
      </w:r>
      <w:proofErr w:type="gramEnd"/>
      <w:r w:rsidRPr="00EC610F">
        <w:rPr>
          <w:b/>
          <w:color w:val="000000"/>
          <w:sz w:val="20"/>
          <w:szCs w:val="20"/>
          <w:lang w:val="fr-FR"/>
        </w:rPr>
        <w:t xml:space="preserve"> </w:t>
      </w:r>
      <w:r w:rsidRPr="00EC610F">
        <w:rPr>
          <w:color w:val="000000"/>
          <w:sz w:val="20"/>
          <w:szCs w:val="20"/>
          <w:lang w:val="fr-FR"/>
        </w:rPr>
        <w:t xml:space="preserve">Sandra Van Hauwaert, Square Egg, </w:t>
      </w:r>
      <w:hyperlink r:id="rId7" w:history="1">
        <w:r w:rsidRPr="00EC610F">
          <w:rPr>
            <w:rStyle w:val="Hyperlink"/>
            <w:sz w:val="20"/>
            <w:szCs w:val="20"/>
            <w:lang w:val="fr-FR"/>
          </w:rPr>
          <w:t>sandra@square-egg.be</w:t>
        </w:r>
      </w:hyperlink>
      <w:r w:rsidRPr="00EC610F">
        <w:rPr>
          <w:color w:val="000000"/>
          <w:sz w:val="20"/>
          <w:szCs w:val="20"/>
          <w:lang w:val="fr-FR"/>
        </w:rPr>
        <w:t xml:space="preserve">, GSM 0497 251816.  </w:t>
      </w:r>
    </w:p>
    <w:p w:rsidR="002E19D3" w:rsidRPr="00EC610F" w:rsidRDefault="00EC610F" w:rsidP="00EC610F">
      <w:pPr>
        <w:spacing w:line="360" w:lineRule="auto"/>
        <w:rPr>
          <w:sz w:val="20"/>
          <w:szCs w:val="20"/>
          <w:lang w:val="fr-FR"/>
        </w:rPr>
      </w:pPr>
    </w:p>
    <w:sectPr w:rsidR="002E19D3" w:rsidRPr="00EC610F" w:rsidSect="00F63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9D"/>
    <w:rsid w:val="00995B9D"/>
    <w:rsid w:val="009B74EA"/>
    <w:rsid w:val="009D034D"/>
    <w:rsid w:val="00EC61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9050"/>
  <w15:chartTrackingRefBased/>
  <w15:docId w15:val="{08399AE4-02C9-EE40-9486-36AB773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95B9D"/>
    <w:rPr>
      <w:rFonts w:ascii="Calibri" w:hAnsi="Calibri" w:cs="Calibri"/>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95B9D"/>
    <w:pPr>
      <w:autoSpaceDE w:val="0"/>
      <w:autoSpaceDN w:val="0"/>
      <w:adjustRightInd w:val="0"/>
    </w:pPr>
    <w:rPr>
      <w:rFonts w:ascii="Arial" w:hAnsi="Arial" w:cs="Arial"/>
      <w:color w:val="000000"/>
      <w:lang w:val="nl-NL"/>
    </w:rPr>
  </w:style>
  <w:style w:type="character" w:styleId="Hyperlink">
    <w:name w:val="Hyperlink"/>
    <w:rsid w:val="00995B9D"/>
    <w:rPr>
      <w:color w:val="0000FF"/>
      <w:u w:val="single"/>
    </w:rPr>
  </w:style>
  <w:style w:type="paragraph" w:styleId="Tekstzonderopmaak">
    <w:name w:val="Plain Text"/>
    <w:basedOn w:val="Standaard"/>
    <w:link w:val="TekstzonderopmaakChar"/>
    <w:uiPriority w:val="99"/>
    <w:unhideWhenUsed/>
    <w:rsid w:val="00995B9D"/>
    <w:rPr>
      <w:rFonts w:ascii="Arial" w:eastAsia="Calibri" w:hAnsi="Arial" w:cs="Arial"/>
      <w:sz w:val="20"/>
      <w:szCs w:val="20"/>
      <w:lang w:val="de-DE" w:eastAsia="en-US"/>
    </w:rPr>
  </w:style>
  <w:style w:type="character" w:customStyle="1" w:styleId="TekstzonderopmaakChar">
    <w:name w:val="Tekst zonder opmaak Char"/>
    <w:basedOn w:val="Standaardalinea-lettertype"/>
    <w:link w:val="Tekstzonderopmaak"/>
    <w:uiPriority w:val="99"/>
    <w:rsid w:val="00995B9D"/>
    <w:rPr>
      <w:rFonts w:ascii="Arial" w:eastAsia="Calibri"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hyperlink" Target="http://www.dkv-euroservic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2145</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2018-11-06T07:47:00Z</dcterms:created>
  <dcterms:modified xsi:type="dcterms:W3CDTF">2018-11-06T07:47:00Z</dcterms:modified>
</cp:coreProperties>
</file>